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77777777" w:rsidR="003862CC" w:rsidRDefault="003862CC" w:rsidP="003862CC">
            <w:pPr>
              <w:jc w:val="center"/>
              <w:rPr>
                <w:rFonts w:ascii="Arial" w:hAnsi="Arial" w:cs="Arial"/>
                <w:b/>
              </w:rPr>
            </w:pPr>
            <w:bookmarkStart w:id="0" w:name="_GoBack"/>
            <w:bookmarkEnd w:id="0"/>
            <w:r>
              <w:rPr>
                <w:noProof/>
                <w:lang w:eastAsia="en-GB"/>
              </w:rPr>
              <w:drawing>
                <wp:anchor distT="0" distB="0" distL="114300" distR="114300" simplePos="0" relativeHeight="251658240" behindDoc="0" locked="0" layoutInCell="1" allowOverlap="1" wp14:anchorId="7F289360" wp14:editId="77DF52C0">
                  <wp:simplePos x="0" y="0"/>
                  <wp:positionH relativeFrom="column">
                    <wp:posOffset>5115560</wp:posOffset>
                  </wp:positionH>
                  <wp:positionV relativeFrom="paragraph">
                    <wp:posOffset>36830</wp:posOffset>
                  </wp:positionV>
                  <wp:extent cx="1571625" cy="769620"/>
                  <wp:effectExtent l="0" t="0" r="9525" b="0"/>
                  <wp:wrapNone/>
                  <wp:docPr id="1" name="Pictur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6113BD26"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 xml:space="preserve">like this document in an alternative format e.g. audio, braille, or in a different language, please contact Educator Solutions HR Services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7A3E03" w:rsidRPr="00BD34B2">
                <w:rPr>
                  <w:rStyle w:val="Hyperlink"/>
                  <w:rFonts w:ascii="Arial" w:hAnsi="Arial" w:cs="Arial"/>
                  <w:b/>
                  <w:noProof/>
                  <w:color w:val="E2231A" w:themeColor="accent4"/>
                  <w:sz w:val="24"/>
                  <w:lang w:eastAsia="en-GB"/>
                </w:rPr>
                <w:t>HRenquiry@educatorsolutions.org.uk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D34B2">
                <w:rPr>
                  <w:rStyle w:val="Hyperlink"/>
                  <w:rFonts w:ascii="Arial" w:hAnsi="Arial" w:cs="Arial"/>
                  <w:b/>
                  <w:noProof/>
                  <w:color w:val="E2231A" w:themeColor="accent4"/>
                  <w:sz w:val="20"/>
                  <w:szCs w:val="20"/>
                  <w:lang w:eastAsia="en-GB"/>
                </w:rPr>
                <w:t>read</w:t>
              </w:r>
              <w:r w:rsidRPr="00BD34B2">
                <w:rPr>
                  <w:rStyle w:val="Hyperlink"/>
                  <w:rFonts w:ascii="Arial" w:hAnsi="Arial" w:cs="Arial"/>
                  <w:b/>
                  <w:noProof/>
                  <w:color w:val="E2231A" w:themeColor="accent4"/>
                  <w:sz w:val="20"/>
                  <w:szCs w:val="20"/>
                  <w:lang w:eastAsia="en-GB"/>
                </w:rPr>
                <w:t xml:space="preserve"> </w:t>
              </w:r>
              <w:r w:rsidR="00953DFC" w:rsidRPr="00BD34B2">
                <w:rPr>
                  <w:rStyle w:val="Hyperlink"/>
                  <w:rFonts w:ascii="Arial" w:hAnsi="Arial" w:cs="Arial"/>
                  <w:b/>
                  <w:noProof/>
                  <w:color w:val="E2231A" w:themeColor="accent4"/>
                  <w:sz w:val="20"/>
                  <w:szCs w:val="20"/>
                  <w:lang w:eastAsia="en-GB"/>
                </w:rPr>
                <w:t xml:space="preserve">the Privacy Statement </w:t>
              </w:r>
              <w:r w:rsidR="00BD34B2" w:rsidRPr="00BD34B2">
                <w:rPr>
                  <w:rStyle w:val="Hyperlink"/>
                  <w:rFonts w:ascii="Arial" w:hAnsi="Arial" w:cs="Arial"/>
                  <w:b/>
                  <w:noProof/>
                  <w:color w:val="E2231A" w:themeColor="accent4"/>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r w:rsidR="00C131C5">
              <w:rPr>
                <w:rFonts w:ascii="Arial" w:hAnsi="Arial" w:cs="Arial"/>
              </w:rPr>
              <w:t xml:space="preserve"> ..</w:t>
            </w:r>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On what basis are you applying for the job?*</w:t>
            </w:r>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69A5346B" w:rsidR="00146947" w:rsidRPr="00D66255" w:rsidRDefault="00D66255">
            <w:pPr>
              <w:tabs>
                <w:tab w:val="left" w:pos="313"/>
              </w:tabs>
              <w:spacing w:before="120" w:after="120"/>
              <w:rPr>
                <w:rFonts w:ascii="Arial" w:hAnsi="Arial" w:cs="Arial"/>
              </w:rPr>
            </w:pPr>
            <w:r w:rsidRPr="00B72C0D">
              <w:rPr>
                <w:rFonts w:ascii="Arial" w:hAnsi="Arial" w:cs="Arial"/>
                <w:color w:val="333333"/>
              </w:rPr>
              <w:t xml:space="preserve">If you are shortlisted, referees will be contacted prior to interview unless you specify otherwise. It is strongly advised that you provide referees who can be contacted prior to interview so that any relevant information can be taken into account and, if necessary, issues explored further before or at the interview. </w:t>
            </w:r>
            <w:r w:rsidRPr="00B72C0D">
              <w:rPr>
                <w:rFonts w:ascii="Arial" w:hAnsi="Arial" w:cs="Arial"/>
                <w:color w:val="333333"/>
              </w:rPr>
              <w:br/>
            </w:r>
            <w:r w:rsidRPr="00B72C0D">
              <w:rPr>
                <w:rFonts w:ascii="Arial" w:hAnsi="Arial" w:cs="Arial"/>
                <w:color w:val="333333"/>
              </w:rPr>
              <w:br/>
              <w:t xml:space="preserve">Please provide names and full contact details of two referees.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address.</w:t>
            </w:r>
            <w:r w:rsidR="0008505D" w:rsidRPr="00D66255">
              <w:rPr>
                <w:rFonts w:ascii="Arial" w:hAnsi="Arial" w:cs="Arial"/>
              </w:rPr>
              <w:t>.</w:t>
            </w:r>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7566AF" w14:textId="68503E8C" w:rsidR="00D66255" w:rsidRDefault="00D66255" w:rsidP="00D66255">
            <w:pPr>
              <w:tabs>
                <w:tab w:val="left" w:pos="313"/>
                <w:tab w:val="left" w:pos="960"/>
              </w:tabs>
              <w:spacing w:before="120" w:after="120"/>
              <w:rPr>
                <w:rFonts w:ascii="Arial" w:hAnsi="Arial" w:cs="Arial"/>
                <w:b/>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rPr>
                <w:rFonts w:ascii="Arial" w:hAnsi="Arial" w:cs="Arial"/>
                <w:b/>
              </w:rPr>
              <w:t xml:space="preserve">Please check this box if you </w:t>
            </w:r>
            <w:r w:rsidRPr="00B72C0D">
              <w:rPr>
                <w:rFonts w:ascii="Arial" w:hAnsi="Arial" w:cs="Arial"/>
                <w:b/>
                <w:u w:val="single"/>
              </w:rPr>
              <w:t>do not</w:t>
            </w:r>
            <w:r>
              <w:rPr>
                <w:rFonts w:ascii="Arial" w:hAnsi="Arial" w:cs="Arial"/>
                <w:b/>
              </w:rPr>
              <w:t xml:space="preserve"> wish ‘Referee 1’ to be contacted prior to interview.</w:t>
            </w:r>
          </w:p>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11AAA95F" w14:textId="697C5FA4" w:rsidR="00D66255" w:rsidRDefault="00D66255" w:rsidP="009A2B7F">
            <w:pPr>
              <w:tabs>
                <w:tab w:val="left" w:pos="313"/>
              </w:tabs>
              <w:spacing w:before="120" w:after="120"/>
              <w:rPr>
                <w:rFonts w:ascii="Arial" w:hAnsi="Arial" w:cs="Arial"/>
                <w:b/>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rPr>
                <w:rFonts w:ascii="Arial" w:hAnsi="Arial" w:cs="Arial"/>
                <w:b/>
              </w:rPr>
              <w:t xml:space="preserve">Please check this box if you </w:t>
            </w:r>
            <w:r w:rsidRPr="007B3729">
              <w:rPr>
                <w:rFonts w:ascii="Arial" w:hAnsi="Arial" w:cs="Arial"/>
                <w:b/>
                <w:u w:val="single"/>
              </w:rPr>
              <w:t>do not</w:t>
            </w:r>
            <w:r>
              <w:rPr>
                <w:rFonts w:ascii="Arial" w:hAnsi="Arial" w:cs="Arial"/>
                <w:b/>
              </w:rPr>
              <w:t xml:space="preserve"> wish ‘Referee 2’ to be contacted prior to interview.</w:t>
            </w:r>
          </w:p>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lastRenderedPageBreak/>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68FA1512" w14:textId="6395C943"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are not subject to disclosure to employers and cannot be taken into account. Guidance and criteria on the filtering of these cautions and convictions can be </w:t>
      </w:r>
      <w:hyperlink r:id="rId11" w:history="1">
        <w:r w:rsidR="007520E5" w:rsidRPr="007520E5">
          <w:rPr>
            <w:rStyle w:val="Hyperlink"/>
            <w:rFonts w:ascii="Arial" w:hAnsi="Arial" w:cs="Arial"/>
            <w:b/>
            <w:color w:val="E2231A" w:themeColor="accent4"/>
          </w:rPr>
          <w:t xml:space="preserve">read on </w:t>
        </w:r>
        <w:r w:rsidRPr="007520E5">
          <w:rPr>
            <w:rStyle w:val="Hyperlink"/>
            <w:rFonts w:ascii="Arial" w:hAnsi="Arial" w:cs="Arial"/>
            <w:b/>
            <w:color w:val="E2231A" w:themeColor="accent4"/>
          </w:rPr>
          <w:t>the Disclosure and Barring Service website</w:t>
        </w:r>
      </w:hyperlink>
      <w:r w:rsidR="007520E5">
        <w:rPr>
          <w:rStyle w:val="Emphasis"/>
          <w:rFonts w:ascii="Arial" w:hAnsi="Arial" w:cs="Arial"/>
          <w:b/>
          <w:i w:val="0"/>
          <w:color w:val="E2231A" w:themeColor="accent4"/>
        </w:rPr>
        <w:t>.</w:t>
      </w:r>
      <w:r w:rsidRPr="007520E5">
        <w:rPr>
          <w:rFonts w:ascii="Arial" w:hAnsi="Arial" w:cs="Arial"/>
          <w:b/>
          <w:i/>
          <w:color w:val="E2231A" w:themeColor="accent4"/>
        </w:rPr>
        <w:t xml:space="preserve"> </w:t>
      </w:r>
      <w:r w:rsidR="007520E5">
        <w:rPr>
          <w:rFonts w:ascii="Arial" w:hAnsi="Arial" w:cs="Arial"/>
          <w:b/>
          <w:i/>
          <w:color w:val="E2231A" w:themeColor="accent4"/>
        </w:rPr>
        <w:t xml:space="preserve"> </w:t>
      </w:r>
      <w:r w:rsidRPr="009F5B24">
        <w:rPr>
          <w:rFonts w:ascii="Arial" w:hAnsi="Arial" w:cs="Arial"/>
        </w:rPr>
        <w:t>The presence of a criminal record will not necessarily prevent employment.  </w:t>
      </w:r>
    </w:p>
    <w:p w14:paraId="43AE5EAF" w14:textId="77777777" w:rsidR="0073657A" w:rsidRPr="0073657A" w:rsidRDefault="0073657A" w:rsidP="0073657A">
      <w:pPr>
        <w:rPr>
          <w:rFonts w:ascii="Arial" w:hAnsi="Arial" w:cs="Arial"/>
          <w:b/>
          <w:bCs/>
          <w:lang w:eastAsia="en-GB"/>
        </w:rPr>
      </w:pPr>
      <w:r w:rsidRPr="0073657A">
        <w:rPr>
          <w:rFonts w:ascii="Arial" w:hAnsi="Arial" w:cs="Arial"/>
          <w:b/>
          <w:bCs/>
          <w:color w:val="0B0C0C"/>
          <w:shd w:val="clear" w:color="auto" w:fill="FFFFFF"/>
        </w:rPr>
        <w:t>Do you have any convictions or cautions (excluding youth cautions, reprimands or warnings) that are not ‘protected’ as defined by the </w:t>
      </w:r>
      <w:hyperlink r:id="rId12" w:history="1">
        <w:r w:rsidRPr="00471D3D">
          <w:rPr>
            <w:rStyle w:val="Hyperlink"/>
            <w:rFonts w:ascii="Arial" w:hAnsi="Arial" w:cs="Arial"/>
            <w:b/>
            <w:bCs/>
            <w:color w:val="E2231A" w:themeColor="accent4"/>
            <w:bdr w:val="none" w:sz="0" w:space="0" w:color="auto" w:frame="1"/>
            <w:shd w:val="clear" w:color="auto" w:fill="FFFFFF"/>
          </w:rPr>
          <w:t>Ministry of Justice</w:t>
        </w:r>
      </w:hyperlink>
      <w:r w:rsidRPr="0073657A">
        <w:rPr>
          <w:rFonts w:ascii="Arial" w:hAnsi="Arial" w:cs="Arial"/>
          <w:b/>
          <w:bCs/>
          <w:color w:val="0B0C0C"/>
          <w:shd w:val="clear" w:color="auto" w:fill="FFFFFF"/>
        </w:rPr>
        <w:t>?</w:t>
      </w:r>
    </w:p>
    <w:p w14:paraId="527BE6C8" w14:textId="59017160"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44268D75" w:rsidR="002E5DB9" w:rsidRPr="001D0F70" w:rsidRDefault="002E5DB9" w:rsidP="002E5DB9">
            <w:pPr>
              <w:tabs>
                <w:tab w:val="left" w:pos="596"/>
              </w:tabs>
              <w:spacing w:before="120" w:after="120"/>
              <w:rPr>
                <w:rFonts w:ascii="Arial" w:hAnsi="Arial" w:cs="Arial"/>
              </w:rPr>
            </w:pPr>
            <w:r w:rsidRPr="001D0F70">
              <w:rPr>
                <w:rFonts w:ascii="Arial" w:hAnsi="Arial" w:cs="Arial"/>
              </w:rPr>
              <w:t xml:space="preserve">If yes, please provide the date(s) and the detail of the criminal conviction(s) on Appendix </w:t>
            </w:r>
            <w:r w:rsidR="0070286C" w:rsidRPr="001D0F70">
              <w:rPr>
                <w:rFonts w:ascii="Arial" w:hAnsi="Arial" w:cs="Arial"/>
              </w:rPr>
              <w:t>2</w:t>
            </w:r>
            <w:r w:rsidRPr="001D0F70">
              <w:rPr>
                <w:rFonts w:ascii="Arial" w:hAnsi="Arial" w:cs="Arial"/>
              </w:rPr>
              <w:t>.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6AB0A21C" w14:textId="77777777" w:rsidR="00980D30" w:rsidRDefault="00980D30" w:rsidP="001D0F70">
      <w:pPr>
        <w:spacing w:after="0" w:line="240" w:lineRule="auto"/>
        <w:rPr>
          <w:rFonts w:ascii="Arial" w:hAnsi="Arial" w:cs="Arial"/>
          <w:b/>
        </w:rPr>
      </w:pPr>
    </w:p>
    <w:p w14:paraId="2059C5E8" w14:textId="6838EB8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Crohns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BD34B2" w:rsidRPr="00EF290F" w:rsidRDefault="00BD34B2"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BD34B2" w:rsidRPr="00EF290F" w:rsidRDefault="00BD34B2"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BD34B2" w:rsidRPr="00EF290F" w:rsidRDefault="00BD34B2"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BD34B2" w:rsidRPr="00EF290F" w:rsidRDefault="00BD34B2"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BD34B2" w:rsidRPr="00EF290F" w:rsidRDefault="00BD34B2"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BD34B2" w:rsidRPr="00EF290F" w:rsidRDefault="00BD34B2"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BD34B2" w:rsidRPr="00EF290F" w:rsidRDefault="00BD34B2"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BD34B2" w:rsidRPr="00EF290F" w:rsidRDefault="00BD34B2"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BD34B2" w:rsidRPr="00EF290F" w:rsidRDefault="00BD34B2"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BD34B2" w:rsidRPr="00EF290F" w:rsidRDefault="00BD34B2"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BD34B2" w:rsidRPr="00EF290F" w:rsidRDefault="00BD34B2"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BD34B2" w:rsidRPr="00EF290F" w:rsidRDefault="00BD34B2"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BD34B2" w:rsidRPr="00EF290F" w:rsidRDefault="00BD34B2"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BD34B2" w:rsidRPr="00EF290F" w:rsidRDefault="00BD34B2"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BD34B2" w:rsidRPr="00EF290F" w:rsidRDefault="00BD34B2"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BD34B2" w:rsidRPr="00EF290F" w:rsidRDefault="00BD34B2"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093EDE6D" w14:textId="412E459D" w:rsidR="00107F46" w:rsidRDefault="00107F46">
      <w:pPr>
        <w:rPr>
          <w:rFonts w:ascii="Arial" w:hAnsi="Arial" w:cs="Arial"/>
        </w:rPr>
      </w:pPr>
      <w:r>
        <w:rPr>
          <w:rFonts w:ascii="Arial" w:hAnsi="Arial" w:cs="Arial"/>
          <w:b/>
        </w:rPr>
        <w:lastRenderedPageBreak/>
        <w:t xml:space="preserve">Appendix </w:t>
      </w:r>
      <w:r w:rsidR="00160CC1">
        <w:rPr>
          <w:rFonts w:ascii="Arial" w:hAnsi="Arial" w:cs="Arial"/>
          <w:b/>
        </w:rPr>
        <w:t>2</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2E35FCE">
                  <wp:simplePos x="0" y="0"/>
                  <wp:positionH relativeFrom="column">
                    <wp:posOffset>5116195</wp:posOffset>
                  </wp:positionH>
                  <wp:positionV relativeFrom="paragraph">
                    <wp:posOffset>85090</wp:posOffset>
                  </wp:positionV>
                  <wp:extent cx="1571625" cy="769620"/>
                  <wp:effectExtent l="0" t="0" r="9525" b="0"/>
                  <wp:wrapNone/>
                  <wp:docPr id="18" name="Picture 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076745B5" w:rsidR="005E4234" w:rsidRDefault="005E4234">
      <w:pPr>
        <w:rPr>
          <w:rFonts w:ascii="Arial" w:hAnsi="Arial" w:cs="Arial"/>
        </w:rPr>
      </w:pPr>
      <w:r>
        <w:rPr>
          <w:rFonts w:ascii="Arial" w:hAnsi="Arial" w:cs="Arial"/>
        </w:rPr>
        <w:br w:type="page"/>
      </w:r>
    </w:p>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77777777" w:rsidR="005E4234" w:rsidRDefault="005E4234" w:rsidP="00BD34B2">
            <w:pPr>
              <w:jc w:val="center"/>
              <w:rPr>
                <w:rFonts w:ascii="Arial" w:hAnsi="Arial" w:cs="Arial"/>
                <w:b/>
              </w:rPr>
            </w:pPr>
            <w:r>
              <w:rPr>
                <w:noProof/>
                <w:lang w:eastAsia="en-GB"/>
              </w:rPr>
              <w:lastRenderedPageBreak/>
              <w:drawing>
                <wp:anchor distT="0" distB="0" distL="114300" distR="114300" simplePos="0" relativeHeight="251664384" behindDoc="0" locked="0" layoutInCell="1" allowOverlap="1" wp14:anchorId="0A722C04" wp14:editId="4D7685B0">
                  <wp:simplePos x="0" y="0"/>
                  <wp:positionH relativeFrom="column">
                    <wp:posOffset>5115560</wp:posOffset>
                  </wp:positionH>
                  <wp:positionV relativeFrom="paragraph">
                    <wp:posOffset>46355</wp:posOffset>
                  </wp:positionV>
                  <wp:extent cx="1571625" cy="769620"/>
                  <wp:effectExtent l="0" t="0" r="9525" b="0"/>
                  <wp:wrapNone/>
                  <wp:docPr id="19" name="Picture 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7520E5">
                <w:rPr>
                  <w:rStyle w:val="Hyperlink"/>
                  <w:rFonts w:ascii="Arial" w:hAnsi="Arial" w:cs="Arial"/>
                  <w:b/>
                  <w:color w:val="E2231A" w:themeColor="accent4"/>
                </w:rPr>
                <w:t xml:space="preserve">read the </w:t>
              </w:r>
              <w:r w:rsidRPr="007520E5">
                <w:rPr>
                  <w:rStyle w:val="Hyperlink"/>
                  <w:rFonts w:ascii="Arial" w:hAnsi="Arial" w:cs="Arial"/>
                  <w:b/>
                  <w:color w:val="E2231A" w:themeColor="accent4"/>
                </w:rPr>
                <w:t xml:space="preserve">privacy statement on </w:t>
              </w:r>
              <w:r w:rsidR="007520E5" w:rsidRPr="007520E5">
                <w:rPr>
                  <w:rStyle w:val="Hyperlink"/>
                  <w:rFonts w:ascii="Arial" w:hAnsi="Arial" w:cs="Arial"/>
                  <w:b/>
                  <w:color w:val="E2231A" w:themeColor="accent4"/>
                </w:rPr>
                <w:t>Education Job Finder.</w:t>
              </w:r>
              <w:r w:rsidRPr="007520E5">
                <w:rPr>
                  <w:rStyle w:val="Hyperlink"/>
                  <w:rFonts w:ascii="Arial" w:hAnsi="Arial" w:cs="Arial"/>
                  <w:b/>
                  <w:color w:val="E2231A" w:themeColor="accent4"/>
                </w:rPr>
                <w:t xml:space="preserve"> </w:t>
              </w:r>
              <w:r w:rsidRPr="007520E5">
                <w:rPr>
                  <w:rStyle w:val="Hyperlink"/>
                  <w:rFonts w:ascii="Arial" w:hAnsi="Arial" w:cs="Arial"/>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BD34B2" w:rsidRDefault="00BD34B2" w:rsidP="00CB7D65">
      <w:pPr>
        <w:spacing w:after="0" w:line="240" w:lineRule="auto"/>
      </w:pPr>
      <w:r>
        <w:separator/>
      </w:r>
    </w:p>
  </w:endnote>
  <w:endnote w:type="continuationSeparator" w:id="0">
    <w:p w14:paraId="1F87EB86" w14:textId="77777777" w:rsidR="00BD34B2" w:rsidRDefault="00BD34B2"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D11D" w14:textId="08066DEC" w:rsidR="00BD34B2" w:rsidRPr="0016598C" w:rsidRDefault="00BD34B2"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3558D8">
      <w:rPr>
        <w:rFonts w:ascii="Arial" w:hAnsi="Arial" w:cs="Arial"/>
        <w:sz w:val="16"/>
        <w:szCs w:val="16"/>
      </w:rPr>
      <w:t>51</w:t>
    </w:r>
    <w:r w:rsidRPr="0016598C">
      <w:rPr>
        <w:rFonts w:ascii="Arial" w:hAnsi="Arial" w:cs="Arial"/>
        <w:sz w:val="16"/>
        <w:szCs w:val="16"/>
      </w:rPr>
      <w:tab/>
    </w:r>
    <w:r w:rsidRPr="0016598C">
      <w:rPr>
        <w:rFonts w:ascii="Arial" w:hAnsi="Arial" w:cs="Arial"/>
        <w:sz w:val="16"/>
        <w:szCs w:val="16"/>
      </w:rPr>
      <w:tab/>
      <w:t xml:space="preserve">                        Date: </w:t>
    </w:r>
    <w:r w:rsidR="003558D8">
      <w:rPr>
        <w:rFonts w:ascii="Arial" w:hAnsi="Arial" w:cs="Arial"/>
        <w:sz w:val="16"/>
        <w:szCs w:val="16"/>
      </w:rPr>
      <w:t>11 May 2021</w:t>
    </w:r>
  </w:p>
  <w:p w14:paraId="01023DB9" w14:textId="0D5DC65D" w:rsidR="00BD34B2" w:rsidRPr="0016598C" w:rsidRDefault="00BD34B2" w:rsidP="00B44EC9">
    <w:pPr>
      <w:pStyle w:val="Footer"/>
      <w:tabs>
        <w:tab w:val="clear" w:pos="9026"/>
        <w:tab w:val="right" w:pos="10772"/>
      </w:tabs>
      <w:rPr>
        <w:rFonts w:ascii="Arial" w:hAnsi="Arial" w:cs="Arial"/>
        <w:sz w:val="16"/>
        <w:szCs w:val="16"/>
      </w:rPr>
    </w:pPr>
    <w:r w:rsidRPr="0016598C">
      <w:rPr>
        <w:rFonts w:ascii="Arial" w:hAnsi="Arial" w:cs="Arial"/>
        <w:sz w:val="16"/>
        <w:szCs w:val="16"/>
      </w:rPr>
      <w:t>Authorised By: Educator Solutions HR Services Manager</w:t>
    </w: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595D2F">
      <w:rPr>
        <w:rFonts w:ascii="Arial" w:hAnsi="Arial" w:cs="Arial"/>
        <w:noProof/>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595D2F">
      <w:rPr>
        <w:rFonts w:ascii="Arial" w:hAnsi="Arial" w:cs="Arial"/>
        <w:noProof/>
        <w:sz w:val="16"/>
        <w:szCs w:val="16"/>
        <w:lang w:val="en-US"/>
      </w:rPr>
      <w:t>12</w:t>
    </w:r>
    <w:r w:rsidRPr="00B44EC9">
      <w:rPr>
        <w:rFonts w:ascii="Arial" w:hAnsi="Arial" w:cs="Arial"/>
        <w:sz w:val="16"/>
        <w:szCs w:val="16"/>
        <w:lang w:val="en-US"/>
      </w:rPr>
      <w:fldChar w:fldCharType="end"/>
    </w:r>
  </w:p>
  <w:p w14:paraId="4961565A" w14:textId="4DCBB544" w:rsidR="00BD34B2" w:rsidRPr="0016598C" w:rsidRDefault="00BD34B2"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w:t>
    </w:r>
    <w:r w:rsidR="003219D3">
      <w:rPr>
        <w:rFonts w:ascii="Arial" w:hAnsi="Arial" w:cs="Arial"/>
        <w:sz w:val="16"/>
      </w:rPr>
      <w:t>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BD34B2" w:rsidRDefault="00BD34B2" w:rsidP="00CB7D65">
      <w:pPr>
        <w:spacing w:after="0" w:line="240" w:lineRule="auto"/>
      </w:pPr>
      <w:r>
        <w:separator/>
      </w:r>
    </w:p>
  </w:footnote>
  <w:footnote w:type="continuationSeparator" w:id="0">
    <w:p w14:paraId="22D7364D" w14:textId="77777777" w:rsidR="00BD34B2" w:rsidRDefault="00BD34B2"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8505D"/>
    <w:rsid w:val="000A10E5"/>
    <w:rsid w:val="000A75F2"/>
    <w:rsid w:val="000C12B5"/>
    <w:rsid w:val="000F3846"/>
    <w:rsid w:val="00107F46"/>
    <w:rsid w:val="00146947"/>
    <w:rsid w:val="00160CC1"/>
    <w:rsid w:val="0016598C"/>
    <w:rsid w:val="001B1F75"/>
    <w:rsid w:val="001D0F70"/>
    <w:rsid w:val="001D5C11"/>
    <w:rsid w:val="001E6F12"/>
    <w:rsid w:val="001F2E1A"/>
    <w:rsid w:val="002332C8"/>
    <w:rsid w:val="00273D61"/>
    <w:rsid w:val="00286574"/>
    <w:rsid w:val="002E5DB9"/>
    <w:rsid w:val="003219D3"/>
    <w:rsid w:val="00323C61"/>
    <w:rsid w:val="0032426A"/>
    <w:rsid w:val="003558D8"/>
    <w:rsid w:val="00376F0F"/>
    <w:rsid w:val="0037771F"/>
    <w:rsid w:val="003862CC"/>
    <w:rsid w:val="003D433E"/>
    <w:rsid w:val="0040579F"/>
    <w:rsid w:val="00471D3D"/>
    <w:rsid w:val="00491FD3"/>
    <w:rsid w:val="004A2EE3"/>
    <w:rsid w:val="005101AC"/>
    <w:rsid w:val="00595D2F"/>
    <w:rsid w:val="005D2025"/>
    <w:rsid w:val="005E4234"/>
    <w:rsid w:val="005F4485"/>
    <w:rsid w:val="0061046E"/>
    <w:rsid w:val="0061424F"/>
    <w:rsid w:val="0067393B"/>
    <w:rsid w:val="00687F5C"/>
    <w:rsid w:val="006B52AC"/>
    <w:rsid w:val="006C3C4D"/>
    <w:rsid w:val="006E3502"/>
    <w:rsid w:val="0070286C"/>
    <w:rsid w:val="007033EC"/>
    <w:rsid w:val="00705999"/>
    <w:rsid w:val="0073657A"/>
    <w:rsid w:val="0073781F"/>
    <w:rsid w:val="00751B9F"/>
    <w:rsid w:val="007520E5"/>
    <w:rsid w:val="00755387"/>
    <w:rsid w:val="0078098B"/>
    <w:rsid w:val="007A3E03"/>
    <w:rsid w:val="007B09D0"/>
    <w:rsid w:val="007B0E70"/>
    <w:rsid w:val="007C5DDD"/>
    <w:rsid w:val="007D7433"/>
    <w:rsid w:val="007F1492"/>
    <w:rsid w:val="007F251A"/>
    <w:rsid w:val="00822A15"/>
    <w:rsid w:val="00852F71"/>
    <w:rsid w:val="008A7332"/>
    <w:rsid w:val="008F311A"/>
    <w:rsid w:val="00920A6E"/>
    <w:rsid w:val="009343EA"/>
    <w:rsid w:val="00952FFF"/>
    <w:rsid w:val="00953DFC"/>
    <w:rsid w:val="00980D30"/>
    <w:rsid w:val="009956BA"/>
    <w:rsid w:val="00997070"/>
    <w:rsid w:val="009A2B7F"/>
    <w:rsid w:val="009B4E11"/>
    <w:rsid w:val="009F5B24"/>
    <w:rsid w:val="00A948FE"/>
    <w:rsid w:val="00AB0FD0"/>
    <w:rsid w:val="00B44EC9"/>
    <w:rsid w:val="00B72C0D"/>
    <w:rsid w:val="00BA4F52"/>
    <w:rsid w:val="00BB00CB"/>
    <w:rsid w:val="00BD34B2"/>
    <w:rsid w:val="00C131C5"/>
    <w:rsid w:val="00C34F3E"/>
    <w:rsid w:val="00C373D5"/>
    <w:rsid w:val="00C646A6"/>
    <w:rsid w:val="00CA514B"/>
    <w:rsid w:val="00CA7567"/>
    <w:rsid w:val="00CB7D65"/>
    <w:rsid w:val="00CC663F"/>
    <w:rsid w:val="00D10A7F"/>
    <w:rsid w:val="00D4738E"/>
    <w:rsid w:val="00D54655"/>
    <w:rsid w:val="00D57789"/>
    <w:rsid w:val="00D601F1"/>
    <w:rsid w:val="00D66255"/>
    <w:rsid w:val="00E12FF7"/>
    <w:rsid w:val="00E74D85"/>
    <w:rsid w:val="00EA6D74"/>
    <w:rsid w:val="00EE5530"/>
    <w:rsid w:val="00EF0249"/>
    <w:rsid w:val="00EF290F"/>
    <w:rsid w:val="00F00D2A"/>
    <w:rsid w:val="00F03DB8"/>
    <w:rsid w:val="00F10EA0"/>
    <w:rsid w:val="00F6540C"/>
    <w:rsid w:val="00F71F1C"/>
    <w:rsid w:val="00FC0F05"/>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00C47-0FDF-459E-82B4-814EA3AE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Office - St John's Community Primary School and Nursery</cp:lastModifiedBy>
  <cp:revision>2</cp:revision>
  <cp:lastPrinted>2017-06-28T13:26:00Z</cp:lastPrinted>
  <dcterms:created xsi:type="dcterms:W3CDTF">2023-11-21T10:34:00Z</dcterms:created>
  <dcterms:modified xsi:type="dcterms:W3CDTF">2023-11-21T10:34:00Z</dcterms:modified>
</cp:coreProperties>
</file>